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669E" w14:textId="18716E54" w:rsidR="00D65E21" w:rsidRPr="0083729C" w:rsidRDefault="0083729C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</w:rPr>
      </w:pPr>
      <w:r>
        <w:rPr>
          <w:rFonts w:ascii="Times New Roman" w:eastAsia="SimSun;宋体" w:hAnsi="Times New Roman" w:cs="Times New Roman"/>
          <w:noProof/>
          <w:color w:val="00000A"/>
        </w:rPr>
        <w:drawing>
          <wp:anchor distT="0" distB="0" distL="114300" distR="114300" simplePos="0" relativeHeight="251657216" behindDoc="1" locked="0" layoutInCell="1" allowOverlap="1" wp14:anchorId="05E96A5E" wp14:editId="61EA087D">
            <wp:simplePos x="0" y="0"/>
            <wp:positionH relativeFrom="column">
              <wp:posOffset>4175760</wp:posOffset>
            </wp:positionH>
            <wp:positionV relativeFrom="paragraph">
              <wp:posOffset>-415290</wp:posOffset>
            </wp:positionV>
            <wp:extent cx="1743710" cy="3310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7148" w:rsidRPr="0083729C">
        <w:rPr>
          <w:rFonts w:ascii="Times New Roman CYR" w:hAnsi="Times New Roman CYR" w:cs="Times New Roman CYR"/>
        </w:rPr>
        <w:t>УТВЕРЖДАЮ</w:t>
      </w:r>
    </w:p>
    <w:p w14:paraId="2E276945" w14:textId="3A0D40D5" w:rsidR="00A87148" w:rsidRPr="0083729C" w:rsidRDefault="0083729C" w:rsidP="0083729C">
      <w:pPr>
        <w:tabs>
          <w:tab w:val="left" w:pos="3825"/>
          <w:tab w:val="center" w:pos="4677"/>
        </w:tabs>
        <w:spacing w:line="276" w:lineRule="auto"/>
        <w:ind w:left="-113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</w:t>
      </w:r>
      <w:r w:rsidR="00A87148" w:rsidRPr="0083729C">
        <w:rPr>
          <w:rFonts w:ascii="Times New Roman CYR" w:hAnsi="Times New Roman CYR" w:cs="Times New Roman CYR"/>
        </w:rPr>
        <w:t>Директор МБОУ</w:t>
      </w:r>
      <w:r>
        <w:rPr>
          <w:rFonts w:ascii="Times New Roman CYR" w:hAnsi="Times New Roman CYR" w:cs="Times New Roman CYR"/>
        </w:rPr>
        <w:t xml:space="preserve"> </w:t>
      </w:r>
      <w:r w:rsidR="00A87148" w:rsidRPr="0083729C">
        <w:rPr>
          <w:rFonts w:ascii="Times New Roman CYR" w:hAnsi="Times New Roman CYR" w:cs="Times New Roman CYR"/>
        </w:rPr>
        <w:t xml:space="preserve">СОШ </w:t>
      </w:r>
      <w:r>
        <w:rPr>
          <w:rFonts w:ascii="Times New Roman CYR" w:hAnsi="Times New Roman CYR" w:cs="Times New Roman CYR"/>
        </w:rPr>
        <w:t>с.Шелканово</w:t>
      </w:r>
      <w:r w:rsidR="00A87148" w:rsidRPr="0083729C">
        <w:rPr>
          <w:rFonts w:ascii="Times New Roman CYR" w:hAnsi="Times New Roman CYR" w:cs="Times New Roman CYR"/>
        </w:rPr>
        <w:t xml:space="preserve"> </w:t>
      </w:r>
    </w:p>
    <w:p w14:paraId="0E9A4952" w14:textId="4C3B4275" w:rsidR="00D65E21" w:rsidRPr="0083729C" w:rsidRDefault="00A87148" w:rsidP="00A87148">
      <w:pPr>
        <w:spacing w:line="276" w:lineRule="auto"/>
        <w:jc w:val="right"/>
        <w:rPr>
          <w:rFonts w:hint="eastAsia"/>
        </w:rPr>
      </w:pPr>
      <w:r w:rsidRPr="0083729C">
        <w:rPr>
          <w:rFonts w:ascii="Times New Roman" w:eastAsia="SimSun;宋体" w:hAnsi="Times New Roman" w:cs="Times New Roman"/>
          <w:color w:val="00000A"/>
        </w:rPr>
        <w:t xml:space="preserve">______________ </w:t>
      </w:r>
      <w:r w:rsidR="0083729C">
        <w:rPr>
          <w:rFonts w:ascii="Times New Roman CYR" w:eastAsia="SimSun;宋体" w:hAnsi="Times New Roman CYR" w:cs="Times New Roman CYR"/>
          <w:color w:val="00000A"/>
        </w:rPr>
        <w:t xml:space="preserve">Р.Р. </w:t>
      </w:r>
      <w:proofErr w:type="spellStart"/>
      <w:r w:rsidR="0083729C">
        <w:rPr>
          <w:rFonts w:ascii="Times New Roman CYR" w:eastAsia="SimSun;宋体" w:hAnsi="Times New Roman CYR" w:cs="Times New Roman CYR"/>
          <w:color w:val="00000A"/>
        </w:rPr>
        <w:t>Ахкямов</w:t>
      </w:r>
      <w:proofErr w:type="spellEnd"/>
    </w:p>
    <w:p w14:paraId="4FFB8B8E" w14:textId="7CDE0EE9" w:rsidR="00D65E21" w:rsidRPr="0083729C" w:rsidRDefault="00A87148" w:rsidP="00A87148">
      <w:pPr>
        <w:spacing w:line="276" w:lineRule="auto"/>
        <w:jc w:val="right"/>
        <w:rPr>
          <w:rFonts w:hint="eastAsia"/>
        </w:rPr>
      </w:pPr>
      <w:r w:rsidRPr="0083729C">
        <w:rPr>
          <w:rFonts w:ascii="Times New Roman" w:eastAsia="SimSun;宋体" w:hAnsi="Times New Roman" w:cs="Times New Roman"/>
          <w:color w:val="00000A"/>
        </w:rPr>
        <w:t>«_______» ___________ 202</w:t>
      </w:r>
      <w:r w:rsidR="0083729C">
        <w:rPr>
          <w:rFonts w:ascii="Times New Roman" w:eastAsia="SimSun;宋体" w:hAnsi="Times New Roman" w:cs="Times New Roman"/>
          <w:color w:val="00000A"/>
        </w:rPr>
        <w:t>1</w:t>
      </w:r>
      <w:r w:rsidRPr="0083729C">
        <w:rPr>
          <w:rFonts w:ascii="Times New Roman CYR" w:eastAsia="SimSun;宋体" w:hAnsi="Times New Roman CYR" w:cs="Times New Roman CYR"/>
          <w:color w:val="00000A"/>
        </w:rPr>
        <w:t xml:space="preserve">г. </w:t>
      </w:r>
    </w:p>
    <w:p w14:paraId="0025AC58" w14:textId="77777777" w:rsidR="00D65E21" w:rsidRPr="0083729C" w:rsidRDefault="00D65E21" w:rsidP="00A87148">
      <w:pPr>
        <w:spacing w:line="276" w:lineRule="auto"/>
        <w:jc w:val="center"/>
        <w:rPr>
          <w:rFonts w:ascii="Times New Roman" w:hAnsi="Times New Roman" w:cs="Times New Roman"/>
        </w:rPr>
      </w:pPr>
    </w:p>
    <w:p w14:paraId="405152B5" w14:textId="77777777" w:rsidR="00D65E21" w:rsidRPr="00A87148" w:rsidRDefault="00D65E21" w:rsidP="00A87148">
      <w:pPr>
        <w:pStyle w:val="a8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DEC014" w14:textId="77777777"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мероприятий по профилактике экстремизма и терроризма</w:t>
      </w:r>
    </w:p>
    <w:p w14:paraId="1E7B645C" w14:textId="77D52623" w:rsidR="00D65E21" w:rsidRDefault="00A87148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83729C">
        <w:rPr>
          <w:rFonts w:ascii="Times New Roman" w:hAnsi="Times New Roman" w:cs="Times New Roman"/>
          <w:b/>
          <w:bCs/>
          <w:sz w:val="28"/>
          <w:u w:val="single"/>
        </w:rPr>
        <w:t>МБОУ СОШ с.Шелканово</w:t>
      </w:r>
      <w:r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Pr="00A87148">
        <w:rPr>
          <w:rFonts w:ascii="Times New Roman" w:hAnsi="Times New Roman" w:cs="Times New Roman"/>
          <w:b/>
          <w:sz w:val="28"/>
          <w:u w:val="single"/>
        </w:rPr>
        <w:t>на 2020-2021 учебный год</w:t>
      </w:r>
    </w:p>
    <w:p w14:paraId="7EC5CD86" w14:textId="77777777" w:rsidR="00A87148" w:rsidRPr="00A87148" w:rsidRDefault="00A87148" w:rsidP="00A87148">
      <w:pPr>
        <w:jc w:val="center"/>
        <w:rPr>
          <w:rFonts w:hint="eastAsia"/>
          <w:sz w:val="26"/>
        </w:rPr>
      </w:pPr>
    </w:p>
    <w:p w14:paraId="056A7F0D" w14:textId="77777777"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  <w:b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14:paraId="6198C274" w14:textId="77777777"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14:paraId="3C68C6D7" w14:textId="77777777"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14:paraId="1AA0F2C2" w14:textId="77777777"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14:paraId="2B8DCF59" w14:textId="77777777"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7A585F1F" w14:textId="77777777"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14:paraId="2B4627A4" w14:textId="77777777"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14:paraId="3D6B9053" w14:textId="77777777"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D65E21" w:rsidRPr="00A87148" w14:paraId="767C6A2A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8CA08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F68BB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59F7CA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83EF3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 w14:paraId="45AFBF90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1CA0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 w14:paraId="055BD0E6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54D56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8C6F79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мероприятий по</w:t>
            </w:r>
            <w:r w:rsidRPr="00A87148">
              <w:rPr>
                <w:rFonts w:ascii="Times New Roman" w:hAnsi="Times New Roman" w:cs="Times New Roman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9D234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5EBBEA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 w14:paraId="2621C395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69AAF6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D05F52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E5949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82EF43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5C0F692E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58EC0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633AD6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proofErr w:type="gramStart"/>
            <w:r w:rsidRPr="00A87148">
              <w:rPr>
                <w:rFonts w:ascii="Times New Roman" w:hAnsi="Times New Roman" w:cs="Times New Roman"/>
              </w:rPr>
              <w:t>т.д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D4CE1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F2A0C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1B57B462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42F6F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08E866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C8714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ADF9D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211207A8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AFDB5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7D3906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014E0E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1C55B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6174E92B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BC835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0742C7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99792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A859E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4617C213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22109A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3D90E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0AEA9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D7850A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5CC9A54A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7D2D0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35C62E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009B9E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5ECC1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548806B8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6F49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72A74A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889893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521F4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6FD87806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76A5B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BF8A3C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27013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66124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1DDAA60D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816188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879937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0DA1A9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FF793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3F54ACED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2108F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62AF4F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EC405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6C3C5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 w14:paraId="3B9FCB7F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7AE49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 w14:paraId="39B5CA98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E96C8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FB7A14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6387422E" w14:textId="77777777"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</w:t>
            </w:r>
            <w:r w:rsidRPr="00A87148">
              <w:rPr>
                <w:rFonts w:ascii="Times New Roman" w:hAnsi="Times New Roman" w:cs="Times New Roman"/>
              </w:rPr>
              <w:lastRenderedPageBreak/>
              <w:t xml:space="preserve">конфликты»; </w:t>
            </w:r>
          </w:p>
          <w:p w14:paraId="5702D4B9" w14:textId="77777777"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A79A4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D61379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76F130F4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2A078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70A05C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C4D81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A2CF2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 w14:paraId="343CB7E2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EFE62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5DDE42" w14:textId="77777777"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244D4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B4E18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4ACB8AB2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6729A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B5A942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2B2EA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A9A92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7CABAB4A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94B1B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72BEA1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07F7C9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B9B6EE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2AA446A3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72633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E15728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D97133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D878F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51DC335E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369E9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6E528D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14:paraId="1861F3D2" w14:textId="77777777"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14:paraId="00D377DD" w14:textId="77777777"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AA121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847D54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14:paraId="33C8F2AE" w14:textId="77777777"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F12DE0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370AA652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AB76E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FDB9B6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CA58A1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B6E656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14:paraId="6FAF66E1" w14:textId="77777777"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 w14:paraId="248EBDF9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9B76E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2C361C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2495A1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8D29F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D65E21" w:rsidRPr="00A87148" w14:paraId="7D415D07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1AAE82" w14:textId="77777777"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A57BC9" w14:textId="77777777"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8A773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0CE888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 w14:paraId="677D8709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9ADB84" w14:textId="77777777"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E4281B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E33C6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91BFF1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57ED9610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B256FC" w14:textId="77777777"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BFDEE9" w14:textId="77777777"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D7509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3A5578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 w14:paraId="10270C43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A2C9D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 w14:paraId="3FC896BB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0E2C2C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C178EA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48762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EAC65B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186AB834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4B5F93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9E4380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9048B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424555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3A35D9C4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297310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30144A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872ECD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1B5919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14:paraId="19EA5296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00B32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 w14:paraId="274FD174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6EFAAA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93321C" w14:textId="77777777"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F63AA7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351ABF" w14:textId="77777777"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14:paraId="3C230E3C" w14:textId="77777777" w:rsidR="00D65E21" w:rsidRPr="00A87148" w:rsidRDefault="00D65E21">
      <w:pPr>
        <w:rPr>
          <w:rFonts w:hint="eastAsia"/>
        </w:rPr>
      </w:pPr>
    </w:p>
    <w:sectPr w:rsidR="00D65E21" w:rsidRPr="00A871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E21"/>
    <w:rsid w:val="0083729C"/>
    <w:rsid w:val="00A87148"/>
    <w:rsid w:val="00D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D647"/>
  <w15:docId w15:val="{E6F91F6B-EB62-4EC9-8B92-7DE36E1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No Spacing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Shelkanovo School</dc:creator>
  <cp:lastModifiedBy>Shelkanovo School</cp:lastModifiedBy>
  <cp:revision>2</cp:revision>
  <dcterms:created xsi:type="dcterms:W3CDTF">2021-09-22T12:15:00Z</dcterms:created>
  <dcterms:modified xsi:type="dcterms:W3CDTF">2021-09-22T12:15:00Z</dcterms:modified>
  <dc:language>ru-RU</dc:language>
</cp:coreProperties>
</file>